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0001031530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7"/>
        <w:gridCol w:w="3528"/>
      </w:tblGrid>
      <w:tr>
        <w:trPr/>
        <w:tc>
          <w:tcPr>
            <w:tcW w:w="6677" w:type="dxa"/>
            <w:tcBorders/>
            <w:vAlign w:val="center"/>
          </w:tcPr>
          <w:p>
            <w:pPr>
              <w:pStyle w:val="TableContents"/>
              <w:bidi w:val="0"/>
              <w:spacing w:before="0" w:after="283"/>
              <w:jc w:val="left"/>
              <w:rPr/>
            </w:pPr>
            <w:r>
              <w:rPr/>
              <w:t>Name of Issuer</w:t>
            </w:r>
          </w:p>
        </w:tc>
        <w:tc>
          <w:tcPr>
            <w:tcW w:w="3528" w:type="dxa"/>
            <w:tcBorders/>
            <w:vAlign w:val="center"/>
          </w:tcPr>
          <w:p>
            <w:pPr>
              <w:pStyle w:val="TableContents"/>
              <w:bidi w:val="0"/>
              <w:spacing w:before="0" w:after="0"/>
              <w:jc w:val="left"/>
              <w:rPr/>
            </w:pPr>
            <w:r>
              <w:rPr/>
              <w:t>C3.ai, Inc.</w:t>
            </w:r>
          </w:p>
        </w:tc>
      </w:tr>
      <w:tr>
        <w:trPr/>
        <w:tc>
          <w:tcPr>
            <w:tcW w:w="6677" w:type="dxa"/>
            <w:tcBorders/>
            <w:vAlign w:val="center"/>
          </w:tcPr>
          <w:p>
            <w:pPr>
              <w:pStyle w:val="TableContents"/>
              <w:bidi w:val="0"/>
              <w:spacing w:before="0" w:after="283"/>
              <w:jc w:val="left"/>
              <w:rPr/>
            </w:pPr>
            <w:r>
              <w:rPr/>
              <w:t>SEC File Number</w:t>
            </w:r>
          </w:p>
        </w:tc>
        <w:tc>
          <w:tcPr>
            <w:tcW w:w="3528" w:type="dxa"/>
            <w:tcBorders/>
            <w:vAlign w:val="center"/>
          </w:tcPr>
          <w:p>
            <w:pPr>
              <w:pStyle w:val="TableContents"/>
              <w:bidi w:val="0"/>
              <w:spacing w:before="0" w:after="0"/>
              <w:jc w:val="left"/>
              <w:rPr/>
            </w:pPr>
            <w:r>
              <w:rPr/>
              <w:t>001-39744</w:t>
            </w:r>
          </w:p>
        </w:tc>
      </w:tr>
      <w:tr>
        <w:trPr/>
        <w:tc>
          <w:tcPr>
            <w:tcW w:w="6677" w:type="dxa"/>
            <w:tcBorders/>
            <w:vAlign w:val="center"/>
          </w:tcPr>
          <w:p>
            <w:pPr>
              <w:pStyle w:val="TableContents"/>
              <w:bidi w:val="0"/>
              <w:spacing w:before="0" w:after="283"/>
              <w:jc w:val="left"/>
              <w:rPr/>
            </w:pPr>
            <w:r>
              <w:rPr/>
              <w:t>Address of Issuer</w:t>
            </w:r>
          </w:p>
        </w:tc>
        <w:tc>
          <w:tcPr>
            <w:tcW w:w="3528" w:type="dxa"/>
            <w:tcBorders/>
            <w:vAlign w:val="center"/>
          </w:tcPr>
          <w:p>
            <w:pPr>
              <w:pStyle w:val="TableContents"/>
              <w:bidi w:val="0"/>
              <w:spacing w:before="0" w:after="0"/>
              <w:jc w:val="left"/>
              <w:rPr/>
            </w:pPr>
            <w:r>
              <w:rPr/>
              <w:t>1400 SEAPORT BLVD</w:t>
              <w:br/>
              <w:t>REDWOOD CITY</w:t>
              <w:br/>
              <w:t xml:space="preserve">CALIFORNIA </w:t>
              <w:br/>
              <w:t>94063</w:t>
            </w:r>
          </w:p>
        </w:tc>
      </w:tr>
      <w:tr>
        <w:trPr/>
        <w:tc>
          <w:tcPr>
            <w:tcW w:w="6677" w:type="dxa"/>
            <w:tcBorders/>
            <w:vAlign w:val="center"/>
          </w:tcPr>
          <w:p>
            <w:pPr>
              <w:pStyle w:val="TableContents"/>
              <w:bidi w:val="0"/>
              <w:spacing w:before="0" w:after="283"/>
              <w:jc w:val="left"/>
              <w:rPr/>
            </w:pPr>
            <w:r>
              <w:rPr/>
              <w:t>Phone</w:t>
            </w:r>
          </w:p>
        </w:tc>
        <w:tc>
          <w:tcPr>
            <w:tcW w:w="3528" w:type="dxa"/>
            <w:tcBorders/>
            <w:vAlign w:val="center"/>
          </w:tcPr>
          <w:p>
            <w:pPr>
              <w:pStyle w:val="TableContents"/>
              <w:bidi w:val="0"/>
              <w:spacing w:before="0" w:after="0"/>
              <w:jc w:val="left"/>
              <w:rPr/>
            </w:pPr>
            <w:r>
              <w:rPr/>
              <w:t>650-503-2200</w:t>
            </w:r>
          </w:p>
        </w:tc>
      </w:tr>
      <w:tr>
        <w:trPr/>
        <w:tc>
          <w:tcPr>
            <w:tcW w:w="6677" w:type="dxa"/>
            <w:tcBorders/>
            <w:vAlign w:val="center"/>
          </w:tcPr>
          <w:p>
            <w:pPr>
              <w:pStyle w:val="TableContents"/>
              <w:bidi w:val="0"/>
              <w:spacing w:before="0" w:after="283"/>
              <w:jc w:val="left"/>
              <w:rPr/>
            </w:pPr>
            <w:r>
              <w:rPr/>
              <w:t>Name of Person for Whose Account the Securities are To Be Sold</w:t>
            </w:r>
          </w:p>
        </w:tc>
        <w:tc>
          <w:tcPr>
            <w:tcW w:w="3528" w:type="dxa"/>
            <w:tcBorders/>
            <w:vAlign w:val="center"/>
          </w:tcPr>
          <w:p>
            <w:pPr>
              <w:pStyle w:val="TableContents"/>
              <w:bidi w:val="0"/>
              <w:spacing w:before="0" w:after="0"/>
              <w:jc w:val="left"/>
              <w:rPr/>
            </w:pPr>
            <w:r>
              <w:rPr/>
              <w:t>Thomas M. Siebel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7" w:type="dxa"/>
            <w:tcBorders/>
            <w:vAlign w:val="center"/>
          </w:tcPr>
          <w:p>
            <w:pPr>
              <w:pStyle w:val="TableContents"/>
              <w:bidi w:val="0"/>
              <w:spacing w:before="0" w:after="283"/>
              <w:jc w:val="left"/>
              <w:rPr/>
            </w:pPr>
            <w:r>
              <w:rPr/>
              <w:t>Relationship to Issuer</w:t>
            </w:r>
          </w:p>
        </w:tc>
        <w:tc>
          <w:tcPr>
            <w:tcW w:w="3528" w:type="dxa"/>
            <w:tcBorders/>
            <w:vAlign w:val="center"/>
          </w:tcPr>
          <w:p>
            <w:pPr>
              <w:pStyle w:val="TableContents"/>
              <w:bidi w:val="0"/>
              <w:spacing w:before="0" w:after="0"/>
              <w:jc w:val="left"/>
              <w:rPr/>
            </w:pPr>
            <w:r>
              <w:rPr/>
              <w:t>Officer and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A 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1795490</w:t>
            </w:r>
          </w:p>
        </w:tc>
        <w:tc>
          <w:tcPr>
            <w:tcW w:w="1388" w:type="dxa"/>
            <w:tcBorders/>
            <w:vAlign w:val="center"/>
          </w:tcPr>
          <w:p>
            <w:pPr>
              <w:pStyle w:val="TableContents"/>
              <w:bidi w:val="0"/>
              <w:spacing w:before="0" w:after="283"/>
              <w:jc w:val="left"/>
              <w:rPr/>
            </w:pPr>
            <w:r>
              <w:rPr/>
              <w:t>16087590</w:t>
            </w:r>
          </w:p>
        </w:tc>
        <w:tc>
          <w:tcPr>
            <w:tcW w:w="1562" w:type="dxa"/>
            <w:tcBorders/>
            <w:vAlign w:val="center"/>
          </w:tcPr>
          <w:p>
            <w:pPr>
              <w:pStyle w:val="TableContents"/>
              <w:bidi w:val="0"/>
              <w:spacing w:before="0" w:after="283"/>
              <w:jc w:val="left"/>
              <w:rPr/>
            </w:pPr>
            <w:r>
              <w:rPr/>
              <w:t>151949285</w:t>
            </w:r>
          </w:p>
        </w:tc>
        <w:tc>
          <w:tcPr>
            <w:tcW w:w="1573" w:type="dxa"/>
            <w:tcBorders/>
            <w:vAlign w:val="center"/>
          </w:tcPr>
          <w:p>
            <w:pPr>
              <w:pStyle w:val="TableContents"/>
              <w:bidi w:val="0"/>
              <w:spacing w:before="0" w:after="283"/>
              <w:jc w:val="left"/>
              <w:rPr/>
            </w:pPr>
            <w:r>
              <w:rPr/>
              <w:t>07/14/2026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 Stock</w:t>
            </w:r>
          </w:p>
        </w:tc>
        <w:tc>
          <w:tcPr>
            <w:tcW w:w="1136" w:type="dxa"/>
            <w:tcBorders/>
            <w:vAlign w:val="center"/>
          </w:tcPr>
          <w:p>
            <w:pPr>
              <w:pStyle w:val="TableContents"/>
              <w:bidi w:val="0"/>
              <w:spacing w:before="0" w:after="283"/>
              <w:jc w:val="left"/>
              <w:rPr/>
            </w:pPr>
            <w:r>
              <w:rPr/>
              <w:t>07/14/2026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1795490</w:t>
            </w:r>
          </w:p>
        </w:tc>
        <w:tc>
          <w:tcPr>
            <w:tcW w:w="1078" w:type="dxa"/>
            <w:tcBorders/>
            <w:vAlign w:val="center"/>
          </w:tcPr>
          <w:p>
            <w:pPr>
              <w:pStyle w:val="TableContents"/>
              <w:bidi w:val="0"/>
              <w:spacing w:before="0" w:after="283"/>
              <w:jc w:val="left"/>
              <w:rPr/>
            </w:pPr>
            <w:r>
              <w:rPr/>
              <w:t>07/14/2026</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8"/>
        <w:gridCol w:w="2912"/>
        <w:gridCol w:w="938"/>
        <w:gridCol w:w="1553"/>
        <w:gridCol w:w="1674"/>
      </w:tblGrid>
      <w:tr>
        <w:trPr/>
        <w:tc>
          <w:tcPr>
            <w:tcW w:w="3128" w:type="dxa"/>
            <w:tcBorders/>
            <w:vAlign w:val="center"/>
          </w:tcPr>
          <w:p>
            <w:pPr>
              <w:pStyle w:val="TableHeading"/>
              <w:suppressLineNumbers/>
              <w:bidi w:val="0"/>
              <w:spacing w:before="0" w:after="283"/>
              <w:jc w:val="center"/>
              <w:rPr/>
            </w:pPr>
            <w:r>
              <w:rPr/>
              <w:t>Name and Address of Seller</w:t>
            </w:r>
          </w:p>
        </w:tc>
        <w:tc>
          <w:tcPr>
            <w:tcW w:w="2912"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674" w:type="dxa"/>
            <w:tcBorders/>
            <w:vAlign w:val="center"/>
          </w:tcPr>
          <w:p>
            <w:pPr>
              <w:pStyle w:val="TableHeading"/>
              <w:suppressLineNumbers/>
              <w:bidi w:val="0"/>
              <w:spacing w:before="0" w:after="283"/>
              <w:jc w:val="center"/>
              <w:rPr/>
            </w:pPr>
            <w:r>
              <w:rPr/>
              <w:t>Gross Proceeds</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05/04/2026</w:t>
            </w:r>
          </w:p>
        </w:tc>
        <w:tc>
          <w:tcPr>
            <w:tcW w:w="1553" w:type="dxa"/>
            <w:tcBorders/>
            <w:vAlign w:val="center"/>
          </w:tcPr>
          <w:p>
            <w:pPr>
              <w:pStyle w:val="TableContents"/>
              <w:bidi w:val="0"/>
              <w:spacing w:before="0" w:after="283"/>
              <w:jc w:val="left"/>
              <w:rPr/>
            </w:pPr>
            <w:r>
              <w:rPr/>
              <w:t>27210</w:t>
            </w:r>
          </w:p>
        </w:tc>
        <w:tc>
          <w:tcPr>
            <w:tcW w:w="1674" w:type="dxa"/>
            <w:tcBorders/>
            <w:vAlign w:val="center"/>
          </w:tcPr>
          <w:p>
            <w:pPr>
              <w:pStyle w:val="TableContents"/>
              <w:bidi w:val="0"/>
              <w:spacing w:before="0" w:after="283"/>
              <w:jc w:val="left"/>
              <w:rPr/>
            </w:pPr>
            <w:r>
              <w:rPr/>
              <w:t>252205</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05/15/2026</w:t>
            </w:r>
          </w:p>
        </w:tc>
        <w:tc>
          <w:tcPr>
            <w:tcW w:w="1553" w:type="dxa"/>
            <w:tcBorders/>
            <w:vAlign w:val="center"/>
          </w:tcPr>
          <w:p>
            <w:pPr>
              <w:pStyle w:val="TableContents"/>
              <w:bidi w:val="0"/>
              <w:spacing w:before="0" w:after="283"/>
              <w:jc w:val="left"/>
              <w:rPr/>
            </w:pPr>
            <w:r>
              <w:rPr/>
              <w:t>369624</w:t>
            </w:r>
          </w:p>
        </w:tc>
        <w:tc>
          <w:tcPr>
            <w:tcW w:w="1674" w:type="dxa"/>
            <w:tcBorders/>
            <w:vAlign w:val="center"/>
          </w:tcPr>
          <w:p>
            <w:pPr>
              <w:pStyle w:val="TableContents"/>
              <w:bidi w:val="0"/>
              <w:spacing w:before="0" w:after="283"/>
              <w:jc w:val="left"/>
              <w:rPr/>
            </w:pPr>
            <w:r>
              <w:rPr/>
              <w:t>3221938</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05/18/2026</w:t>
            </w:r>
          </w:p>
        </w:tc>
        <w:tc>
          <w:tcPr>
            <w:tcW w:w="1553" w:type="dxa"/>
            <w:tcBorders/>
            <w:vAlign w:val="center"/>
          </w:tcPr>
          <w:p>
            <w:pPr>
              <w:pStyle w:val="TableContents"/>
              <w:bidi w:val="0"/>
              <w:spacing w:before="0" w:after="283"/>
              <w:jc w:val="left"/>
              <w:rPr/>
            </w:pPr>
            <w:r>
              <w:rPr/>
              <w:t>112014</w:t>
            </w:r>
          </w:p>
        </w:tc>
        <w:tc>
          <w:tcPr>
            <w:tcW w:w="1674" w:type="dxa"/>
            <w:tcBorders/>
            <w:vAlign w:val="center"/>
          </w:tcPr>
          <w:p>
            <w:pPr>
              <w:pStyle w:val="TableContents"/>
              <w:bidi w:val="0"/>
              <w:spacing w:before="0" w:after="283"/>
              <w:jc w:val="left"/>
              <w:rPr/>
            </w:pPr>
            <w:r>
              <w:rPr/>
              <w:t>968641</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06/01/2026</w:t>
            </w:r>
          </w:p>
        </w:tc>
        <w:tc>
          <w:tcPr>
            <w:tcW w:w="1553" w:type="dxa"/>
            <w:tcBorders/>
            <w:vAlign w:val="center"/>
          </w:tcPr>
          <w:p>
            <w:pPr>
              <w:pStyle w:val="TableContents"/>
              <w:bidi w:val="0"/>
              <w:spacing w:before="0" w:after="283"/>
              <w:jc w:val="left"/>
              <w:rPr/>
            </w:pPr>
            <w:r>
              <w:rPr/>
              <w:t>17350</w:t>
            </w:r>
          </w:p>
        </w:tc>
        <w:tc>
          <w:tcPr>
            <w:tcW w:w="1674" w:type="dxa"/>
            <w:tcBorders/>
            <w:vAlign w:val="center"/>
          </w:tcPr>
          <w:p>
            <w:pPr>
              <w:pStyle w:val="TableContents"/>
              <w:bidi w:val="0"/>
              <w:spacing w:before="0" w:after="283"/>
              <w:jc w:val="left"/>
              <w:rPr/>
            </w:pPr>
            <w:r>
              <w:rPr/>
              <w:t>196322</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06/12/2026</w:t>
            </w:r>
          </w:p>
        </w:tc>
        <w:tc>
          <w:tcPr>
            <w:tcW w:w="1553" w:type="dxa"/>
            <w:tcBorders/>
            <w:vAlign w:val="center"/>
          </w:tcPr>
          <w:p>
            <w:pPr>
              <w:pStyle w:val="TableContents"/>
              <w:bidi w:val="0"/>
              <w:spacing w:before="0" w:after="283"/>
              <w:jc w:val="left"/>
              <w:rPr/>
            </w:pPr>
            <w:r>
              <w:rPr/>
              <w:t>23570</w:t>
            </w:r>
          </w:p>
        </w:tc>
        <w:tc>
          <w:tcPr>
            <w:tcW w:w="1674" w:type="dxa"/>
            <w:tcBorders/>
            <w:vAlign w:val="center"/>
          </w:tcPr>
          <w:p>
            <w:pPr>
              <w:pStyle w:val="TableContents"/>
              <w:bidi w:val="0"/>
              <w:spacing w:before="0" w:after="283"/>
              <w:jc w:val="left"/>
              <w:rPr/>
            </w:pPr>
            <w:r>
              <w:rPr/>
              <w:t>257368</w:t>
            </w:r>
          </w:p>
        </w:tc>
      </w:tr>
      <w:tr>
        <w:trPr/>
        <w:tc>
          <w:tcPr>
            <w:tcW w:w="3128" w:type="dxa"/>
            <w:tcBorders/>
            <w:vAlign w:val="center"/>
          </w:tcPr>
          <w:p>
            <w:pPr>
              <w:pStyle w:val="TableContents"/>
              <w:bidi w:val="0"/>
              <w:spacing w:before="0" w:after="283"/>
              <w:jc w:val="left"/>
              <w:rPr/>
            </w:pPr>
            <w:r>
              <w:rPr/>
              <w:t>Thomas M. Siebel</w:t>
              <w:br/>
              <w:t>1400 SEAPORT BLVD</w:t>
              <w:br/>
              <w:t>REDWOOD CITY   CA   94063</w:t>
            </w:r>
          </w:p>
        </w:tc>
        <w:tc>
          <w:tcPr>
            <w:tcW w:w="2912" w:type="dxa"/>
            <w:tcBorders/>
            <w:vAlign w:val="center"/>
          </w:tcPr>
          <w:p>
            <w:pPr>
              <w:pStyle w:val="TableContents"/>
              <w:bidi w:val="0"/>
              <w:spacing w:before="0" w:after="283"/>
              <w:jc w:val="left"/>
              <w:rPr/>
            </w:pPr>
            <w:r>
              <w:rPr/>
              <w:t>Class A Common Stock</w:t>
            </w:r>
          </w:p>
        </w:tc>
        <w:tc>
          <w:tcPr>
            <w:tcW w:w="938" w:type="dxa"/>
            <w:tcBorders/>
            <w:vAlign w:val="center"/>
          </w:tcPr>
          <w:p>
            <w:pPr>
              <w:pStyle w:val="TableContents"/>
              <w:bidi w:val="0"/>
              <w:spacing w:before="0" w:after="283"/>
              <w:jc w:val="left"/>
              <w:rPr/>
            </w:pPr>
            <w:r>
              <w:rPr/>
              <w:t>06/15/2026</w:t>
            </w:r>
          </w:p>
        </w:tc>
        <w:tc>
          <w:tcPr>
            <w:tcW w:w="1553" w:type="dxa"/>
            <w:tcBorders/>
            <w:vAlign w:val="center"/>
          </w:tcPr>
          <w:p>
            <w:pPr>
              <w:pStyle w:val="TableContents"/>
              <w:bidi w:val="0"/>
              <w:spacing w:before="0" w:after="283"/>
              <w:jc w:val="left"/>
              <w:rPr/>
            </w:pPr>
            <w:r>
              <w:rPr/>
              <w:t>472005</w:t>
            </w:r>
          </w:p>
        </w:tc>
        <w:tc>
          <w:tcPr>
            <w:tcW w:w="1674" w:type="dxa"/>
            <w:tcBorders/>
            <w:vAlign w:val="center"/>
          </w:tcPr>
          <w:p>
            <w:pPr>
              <w:pStyle w:val="TableContents"/>
              <w:bidi w:val="0"/>
              <w:spacing w:before="0" w:after="283"/>
              <w:jc w:val="left"/>
              <w:rPr/>
            </w:pPr>
            <w:r>
              <w:rPr/>
              <w:t>5241899</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6"/>
        <w:gridCol w:w="6189"/>
      </w:tblGrid>
      <w:tr>
        <w:trPr/>
        <w:tc>
          <w:tcPr>
            <w:tcW w:w="4016" w:type="dxa"/>
            <w:tcBorders/>
            <w:vAlign w:val="center"/>
          </w:tcPr>
          <w:p>
            <w:pPr>
              <w:pStyle w:val="TableContents"/>
              <w:bidi w:val="0"/>
              <w:spacing w:before="0" w:after="283"/>
              <w:jc w:val="left"/>
              <w:rPr/>
            </w:pPr>
            <w:r>
              <w:rPr/>
              <w:t>Remarks</w:t>
            </w:r>
          </w:p>
        </w:tc>
        <w:tc>
          <w:tcPr>
            <w:tcW w:w="6189" w:type="dxa"/>
            <w:tcBorders/>
            <w:vAlign w:val="center"/>
          </w:tcPr>
          <w:p>
            <w:pPr>
              <w:pStyle w:val="TableContents"/>
              <w:bidi w:val="0"/>
              <w:spacing w:before="0" w:after="0"/>
              <w:jc w:val="left"/>
              <w:rPr/>
            </w:pPr>
            <w:r>
              <w:rPr/>
              <w:t>The sales under this filing are from Cashless Option Exercises that will occur within 3 months from the date of this filing.</w:t>
            </w:r>
          </w:p>
        </w:tc>
      </w:tr>
      <w:tr>
        <w:trPr/>
        <w:tc>
          <w:tcPr>
            <w:tcW w:w="4016" w:type="dxa"/>
            <w:tcBorders/>
            <w:vAlign w:val="center"/>
          </w:tcPr>
          <w:p>
            <w:pPr>
              <w:pStyle w:val="TableContents"/>
              <w:bidi w:val="0"/>
              <w:spacing w:before="0" w:after="283"/>
              <w:jc w:val="left"/>
              <w:rPr/>
            </w:pPr>
            <w:r>
              <w:rPr/>
              <w:t>Date of Notice</w:t>
            </w:r>
          </w:p>
        </w:tc>
        <w:tc>
          <w:tcPr>
            <w:tcW w:w="6189" w:type="dxa"/>
            <w:tcBorders/>
            <w:vAlign w:val="center"/>
          </w:tcPr>
          <w:p>
            <w:pPr>
              <w:pStyle w:val="TableContents"/>
              <w:bidi w:val="0"/>
              <w:spacing w:before="0" w:after="0"/>
              <w:jc w:val="left"/>
              <w:rPr/>
            </w:pPr>
            <w:r>
              <w:rPr/>
              <w:t>07/14/2026</w:t>
            </w:r>
          </w:p>
        </w:tc>
      </w:tr>
      <w:tr>
        <w:trPr/>
        <w:tc>
          <w:tcPr>
            <w:tcW w:w="4016" w:type="dxa"/>
            <w:tcBorders/>
            <w:vAlign w:val="center"/>
          </w:tcPr>
          <w:p>
            <w:pPr>
              <w:pStyle w:val="TableContents"/>
              <w:bidi w:val="0"/>
              <w:spacing w:before="0" w:after="283"/>
              <w:jc w:val="left"/>
              <w:rPr/>
            </w:pPr>
            <w:r>
              <w:rPr/>
              <w:t>Date of Plan Adoption or Giving of Instruction, If Relying on Rule 10b5-1</w:t>
            </w:r>
          </w:p>
        </w:tc>
        <w:tc>
          <w:tcPr>
            <w:tcW w:w="6189" w:type="dxa"/>
            <w:tcBorders/>
            <w:vAlign w:val="center"/>
          </w:tcPr>
          <w:p>
            <w:pPr>
              <w:pStyle w:val="TableContents"/>
              <w:bidi w:val="0"/>
              <w:spacing w:before="0" w:after="0"/>
              <w:jc w:val="left"/>
              <w:rPr/>
            </w:pPr>
            <w:r>
              <w:rPr/>
              <w:t>09/20/2024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6" w:type="dxa"/>
            <w:tcBorders/>
            <w:vAlign w:val="center"/>
          </w:tcPr>
          <w:p>
            <w:pPr>
              <w:pStyle w:val="TableContents"/>
              <w:bidi w:val="0"/>
              <w:spacing w:before="0" w:after="283"/>
              <w:jc w:val="left"/>
              <w:rPr/>
            </w:pPr>
            <w:r>
              <w:rPr/>
              <w:t>Signature</w:t>
            </w:r>
          </w:p>
        </w:tc>
        <w:tc>
          <w:tcPr>
            <w:tcW w:w="6189" w:type="dxa"/>
            <w:tcBorders/>
            <w:vAlign w:val="center"/>
          </w:tcPr>
          <w:p>
            <w:pPr>
              <w:pStyle w:val="TableContents"/>
              <w:bidi w:val="0"/>
              <w:spacing w:before="0" w:after="0"/>
              <w:jc w:val="left"/>
              <w:rPr/>
            </w:pPr>
            <w:r>
              <w:rPr/>
              <w:t>/s/ J.P. Morgan Securities LLC as agent and attorney-in-fact for Thomas M. Siebel.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3715</Characters>
  <CharactersWithSpaces>4390</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